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1B233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1AE449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58B1F10" w14:textId="4FC471D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D708D">
        <w:rPr>
          <w:rFonts w:ascii="Corbel" w:hAnsi="Corbel"/>
          <w:i/>
          <w:smallCaps/>
          <w:sz w:val="24"/>
          <w:szCs w:val="24"/>
        </w:rPr>
        <w:t xml:space="preserve"> </w:t>
      </w:r>
      <w:r w:rsidR="00366A10">
        <w:rPr>
          <w:rFonts w:ascii="Corbel" w:hAnsi="Corbel"/>
          <w:i/>
          <w:smallCaps/>
          <w:sz w:val="24"/>
          <w:szCs w:val="24"/>
        </w:rPr>
        <w:t>2020-2023</w:t>
      </w:r>
      <w:bookmarkStart w:id="0" w:name="_GoBack"/>
      <w:bookmarkEnd w:id="0"/>
    </w:p>
    <w:p w14:paraId="0533958A" w14:textId="2C80D15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6FC71C0" w14:textId="415ECD2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DD708D">
        <w:rPr>
          <w:rFonts w:ascii="Corbel" w:hAnsi="Corbel"/>
          <w:sz w:val="20"/>
          <w:szCs w:val="20"/>
        </w:rPr>
        <w:t>202</w:t>
      </w:r>
      <w:r w:rsidR="005F6331">
        <w:rPr>
          <w:rFonts w:ascii="Corbel" w:hAnsi="Corbel"/>
          <w:sz w:val="20"/>
          <w:szCs w:val="20"/>
        </w:rPr>
        <w:t>1</w:t>
      </w:r>
      <w:r w:rsidR="00DD708D">
        <w:rPr>
          <w:rFonts w:ascii="Corbel" w:hAnsi="Corbel"/>
          <w:sz w:val="20"/>
          <w:szCs w:val="20"/>
        </w:rPr>
        <w:t>/202</w:t>
      </w:r>
      <w:r w:rsidR="005F6331">
        <w:rPr>
          <w:rFonts w:ascii="Corbel" w:hAnsi="Corbel"/>
          <w:sz w:val="20"/>
          <w:szCs w:val="20"/>
        </w:rPr>
        <w:t>2</w:t>
      </w:r>
    </w:p>
    <w:p w14:paraId="3DA4A97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533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35816D" w14:textId="77777777" w:rsidTr="00B819C8">
        <w:tc>
          <w:tcPr>
            <w:tcW w:w="2694" w:type="dxa"/>
            <w:vAlign w:val="center"/>
          </w:tcPr>
          <w:p w14:paraId="6FA72B0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2A6A1B" w14:textId="7D037F88" w:rsidR="0085747A" w:rsidRPr="009C54AE" w:rsidRDefault="005F63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331">
              <w:rPr>
                <w:rFonts w:ascii="Corbel" w:hAnsi="Corbel"/>
                <w:b w:val="0"/>
                <w:sz w:val="24"/>
                <w:szCs w:val="24"/>
              </w:rPr>
              <w:t>Plemię, etniczność, nacjonalizm w perspektywie antropologicznej</w:t>
            </w:r>
          </w:p>
        </w:tc>
      </w:tr>
      <w:tr w:rsidR="0085747A" w:rsidRPr="009C54AE" w14:paraId="5BD6217C" w14:textId="77777777" w:rsidTr="00B819C8">
        <w:tc>
          <w:tcPr>
            <w:tcW w:w="2694" w:type="dxa"/>
            <w:vAlign w:val="center"/>
          </w:tcPr>
          <w:p w14:paraId="10B2F0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C3A67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FC77F7E" w14:textId="77777777" w:rsidTr="00B819C8">
        <w:tc>
          <w:tcPr>
            <w:tcW w:w="2694" w:type="dxa"/>
            <w:vAlign w:val="center"/>
          </w:tcPr>
          <w:p w14:paraId="40CF6E5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C990DE" w14:textId="77777777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9A5DDB8" w14:textId="77777777" w:rsidTr="00B819C8">
        <w:tc>
          <w:tcPr>
            <w:tcW w:w="2694" w:type="dxa"/>
            <w:vAlign w:val="center"/>
          </w:tcPr>
          <w:p w14:paraId="237305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EB53B05" w14:textId="026DF6B6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A83EFF">
              <w:rPr>
                <w:rFonts w:ascii="Corbel" w:hAnsi="Corbel"/>
                <w:b w:val="0"/>
                <w:sz w:val="24"/>
                <w:szCs w:val="24"/>
              </w:rPr>
              <w:t>Filozofii</w:t>
            </w:r>
          </w:p>
        </w:tc>
      </w:tr>
      <w:tr w:rsidR="0085747A" w:rsidRPr="009C54AE" w14:paraId="6DD722B2" w14:textId="77777777" w:rsidTr="00B819C8">
        <w:tc>
          <w:tcPr>
            <w:tcW w:w="2694" w:type="dxa"/>
            <w:vAlign w:val="center"/>
          </w:tcPr>
          <w:p w14:paraId="4B37D0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525D6E" w14:textId="5B652014" w:rsidR="0085747A" w:rsidRPr="009C54AE" w:rsidRDefault="00A83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5EE07F7" w14:textId="77777777" w:rsidTr="00B819C8">
        <w:tc>
          <w:tcPr>
            <w:tcW w:w="2694" w:type="dxa"/>
            <w:vAlign w:val="center"/>
          </w:tcPr>
          <w:p w14:paraId="715AE96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B9974C" w14:textId="77777777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1C21A13D" w14:textId="77777777" w:rsidTr="00B819C8">
        <w:tc>
          <w:tcPr>
            <w:tcW w:w="2694" w:type="dxa"/>
            <w:vAlign w:val="center"/>
          </w:tcPr>
          <w:p w14:paraId="07B461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1CA639" w14:textId="77777777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5DAB97E" w14:textId="77777777" w:rsidTr="00B819C8">
        <w:tc>
          <w:tcPr>
            <w:tcW w:w="2694" w:type="dxa"/>
            <w:vAlign w:val="center"/>
          </w:tcPr>
          <w:p w14:paraId="51337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058C0E" w14:textId="030C8455" w:rsidR="0085747A" w:rsidRPr="00C6576D" w:rsidRDefault="00000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9C54AE" w14:paraId="0F31D43E" w14:textId="77777777" w:rsidTr="00B819C8">
        <w:tc>
          <w:tcPr>
            <w:tcW w:w="2694" w:type="dxa"/>
            <w:vAlign w:val="center"/>
          </w:tcPr>
          <w:p w14:paraId="630B10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8EB13A" w14:textId="6CF1C73B" w:rsidR="0085747A" w:rsidRPr="00C6576D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Rok I</w:t>
            </w:r>
            <w:r w:rsidR="00A83EFF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I</w:t>
            </w:r>
            <w:r w:rsidR="005F633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85747A" w:rsidRPr="009C54AE" w14:paraId="52442137" w14:textId="77777777" w:rsidTr="00B819C8">
        <w:tc>
          <w:tcPr>
            <w:tcW w:w="2694" w:type="dxa"/>
            <w:vAlign w:val="center"/>
          </w:tcPr>
          <w:p w14:paraId="05A7FD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8BAD32D" w14:textId="4D135ACD" w:rsidR="0085747A" w:rsidRPr="00C6576D" w:rsidRDefault="00000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6576D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923D7D" w:rsidRPr="009C54AE" w14:paraId="7032A66E" w14:textId="77777777" w:rsidTr="00B819C8">
        <w:tc>
          <w:tcPr>
            <w:tcW w:w="2694" w:type="dxa"/>
            <w:vAlign w:val="center"/>
          </w:tcPr>
          <w:p w14:paraId="1ABB19D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DB254D" w14:textId="5E4C6816" w:rsidR="00923D7D" w:rsidRPr="009C54AE" w:rsidRDefault="00A83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430C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B5AD605" w14:textId="77777777" w:rsidTr="00B819C8">
        <w:tc>
          <w:tcPr>
            <w:tcW w:w="2694" w:type="dxa"/>
            <w:vAlign w:val="center"/>
          </w:tcPr>
          <w:p w14:paraId="6227B1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C929F1" w14:textId="287B228E" w:rsidR="0085747A" w:rsidRPr="009C54AE" w:rsidRDefault="004829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Marcelina Jakimowicz</w:t>
            </w:r>
          </w:p>
        </w:tc>
      </w:tr>
      <w:tr w:rsidR="0085747A" w:rsidRPr="009C54AE" w14:paraId="2939E831" w14:textId="77777777" w:rsidTr="00B819C8">
        <w:tc>
          <w:tcPr>
            <w:tcW w:w="2694" w:type="dxa"/>
            <w:vAlign w:val="center"/>
          </w:tcPr>
          <w:p w14:paraId="16D164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1C42C1" w14:textId="2832F688" w:rsidR="0085747A" w:rsidRPr="009C54AE" w:rsidRDefault="004430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6681F">
              <w:rPr>
                <w:rFonts w:ascii="Corbel" w:hAnsi="Corbel"/>
                <w:b w:val="0"/>
                <w:sz w:val="24"/>
                <w:szCs w:val="24"/>
              </w:rPr>
              <w:t>Marcelina Jakimowicz</w:t>
            </w:r>
          </w:p>
        </w:tc>
      </w:tr>
    </w:tbl>
    <w:p w14:paraId="2D8D5FDE" w14:textId="4A16431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83EF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3A386B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74D84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98F6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2DBE2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32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B81A0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F4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66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B9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C0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91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E6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3E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A0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A9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D2C3C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521" w14:textId="04857919" w:rsidR="00015B8F" w:rsidRPr="009C54AE" w:rsidRDefault="004430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21025D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2FFA" w14:textId="5BD8D41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84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236C" w14:textId="3997D536" w:rsidR="00015B8F" w:rsidRPr="009C54AE" w:rsidRDefault="005F63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BD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6EB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26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8D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AB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FE12" w14:textId="5E1E0971" w:rsidR="00015B8F" w:rsidRPr="009C54AE" w:rsidRDefault="002314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AD1E2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69AF5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7907F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13309F0" w14:textId="20184FCA" w:rsidR="0085747A" w:rsidRPr="00A83EF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83EFF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E10FE0D" w14:textId="726478AF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CEF05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B6A65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7916859" w14:textId="1376C92A" w:rsidR="00000032" w:rsidRPr="00C6576D" w:rsidRDefault="00000032" w:rsidP="00000032">
      <w:pPr>
        <w:pStyle w:val="Bezodstpw"/>
      </w:pPr>
    </w:p>
    <w:p w14:paraId="705CDD92" w14:textId="64EBD490" w:rsidR="00000032" w:rsidRPr="00C6576D" w:rsidRDefault="00000032" w:rsidP="00000032">
      <w:pPr>
        <w:pStyle w:val="Bezodstpw"/>
      </w:pPr>
      <w:r w:rsidRPr="00C6576D">
        <w:t>Konwersatorium- zaliczenie z oceną</w:t>
      </w:r>
    </w:p>
    <w:p w14:paraId="4F76E55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48DB6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EAF4785" w14:textId="77777777" w:rsidTr="00745302">
        <w:tc>
          <w:tcPr>
            <w:tcW w:w="9670" w:type="dxa"/>
          </w:tcPr>
          <w:p w14:paraId="4916AD81" w14:textId="77777777" w:rsidR="0085747A" w:rsidRPr="009C54AE" w:rsidRDefault="004430C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060AFD97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557A5F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86B6E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312331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31D20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85454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430C9" w:rsidRPr="009C54AE" w14:paraId="6B10A3B1" w14:textId="77777777" w:rsidTr="00316BA2">
        <w:tc>
          <w:tcPr>
            <w:tcW w:w="844" w:type="dxa"/>
            <w:vAlign w:val="center"/>
          </w:tcPr>
          <w:p w14:paraId="6635D94A" w14:textId="77777777" w:rsidR="004430C9" w:rsidRPr="009C54AE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ADDD3BC" w14:textId="381AB03B" w:rsidR="004430C9" w:rsidRPr="0086681F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Zapoznanie studentów z </w:t>
            </w:r>
            <w:r w:rsidR="00A83EFF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ogólnym charakterem refleksji nad </w:t>
            </w:r>
            <w:r w:rsidR="00A46882">
              <w:rPr>
                <w:rFonts w:asciiTheme="minorHAnsi" w:hAnsiTheme="minorHAnsi" w:cstheme="minorHAnsi"/>
                <w:b w:val="0"/>
                <w:bCs/>
                <w:sz w:val="20"/>
              </w:rPr>
              <w:t>wybranymi zjawiskami społeczno-kulturowymi</w:t>
            </w:r>
          </w:p>
        </w:tc>
      </w:tr>
      <w:tr w:rsidR="004430C9" w:rsidRPr="009C54AE" w14:paraId="2D0D7BD0" w14:textId="77777777" w:rsidTr="00316BA2">
        <w:tc>
          <w:tcPr>
            <w:tcW w:w="844" w:type="dxa"/>
            <w:vAlign w:val="center"/>
          </w:tcPr>
          <w:p w14:paraId="7864B9AE" w14:textId="77777777" w:rsidR="004430C9" w:rsidRPr="009C54AE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B343621" w14:textId="3F976664" w:rsidR="004430C9" w:rsidRPr="0086681F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Przekazanie ogólnej wiedzy o zakresie i perspektywach </w:t>
            </w:r>
            <w:r w:rsidR="00A46882">
              <w:rPr>
                <w:rFonts w:asciiTheme="minorHAnsi" w:hAnsiTheme="minorHAnsi" w:cstheme="minorHAnsi"/>
                <w:b w:val="0"/>
                <w:bCs/>
                <w:sz w:val="20"/>
              </w:rPr>
              <w:t>pojęć rasa, naród, plemię</w:t>
            </w:r>
          </w:p>
        </w:tc>
      </w:tr>
      <w:tr w:rsidR="004430C9" w:rsidRPr="009C54AE" w14:paraId="73651D7A" w14:textId="77777777" w:rsidTr="00316BA2">
        <w:tc>
          <w:tcPr>
            <w:tcW w:w="844" w:type="dxa"/>
            <w:vAlign w:val="center"/>
          </w:tcPr>
          <w:p w14:paraId="79539CA5" w14:textId="77777777" w:rsidR="004430C9" w:rsidRPr="009C54AE" w:rsidRDefault="004430C9" w:rsidP="004430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17AD6E17" w14:textId="04C5FF26" w:rsidR="004430C9" w:rsidRPr="0086681F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bCs/>
                <w:sz w:val="20"/>
              </w:rPr>
              <w:t>Przedstawienie p</w:t>
            </w:r>
            <w:r w:rsidR="00A83EFF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odstawowej wiedzy odnośnie charakteru </w:t>
            </w:r>
            <w:r w:rsidR="00A46882">
              <w:rPr>
                <w:rFonts w:asciiTheme="minorHAnsi" w:hAnsiTheme="minorHAnsi" w:cstheme="minorHAnsi"/>
                <w:b w:val="0"/>
                <w:bCs/>
                <w:sz w:val="20"/>
              </w:rPr>
              <w:t>zjawisk kulturowych związanych ze wspólnotowością w kulturze</w:t>
            </w:r>
          </w:p>
        </w:tc>
      </w:tr>
      <w:tr w:rsidR="004430C9" w:rsidRPr="009C54AE" w14:paraId="4A031339" w14:textId="77777777" w:rsidTr="00316BA2">
        <w:tc>
          <w:tcPr>
            <w:tcW w:w="844" w:type="dxa"/>
            <w:vAlign w:val="center"/>
          </w:tcPr>
          <w:p w14:paraId="0928C936" w14:textId="77777777" w:rsidR="004430C9" w:rsidRPr="009C54AE" w:rsidRDefault="004430C9" w:rsidP="004430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14:paraId="7CBBC1B4" w14:textId="36680963" w:rsidR="004430C9" w:rsidRPr="0086681F" w:rsidRDefault="00A83EFF" w:rsidP="004430C9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Zapoznanie studentów z wybranymi </w:t>
            </w:r>
            <w:r w:rsidR="00A46882">
              <w:rPr>
                <w:rFonts w:asciiTheme="minorHAnsi" w:hAnsiTheme="minorHAnsi" w:cstheme="minorHAnsi"/>
                <w:b w:val="0"/>
                <w:bCs/>
                <w:sz w:val="20"/>
              </w:rPr>
              <w:t>procesów społecznych wpływających na tożsamość grupy i jednostki</w:t>
            </w:r>
          </w:p>
        </w:tc>
      </w:tr>
    </w:tbl>
    <w:p w14:paraId="06496D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F43F7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A331C5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26A24B4" w14:textId="77777777" w:rsidTr="001D24E2">
        <w:tc>
          <w:tcPr>
            <w:tcW w:w="1680" w:type="dxa"/>
            <w:vAlign w:val="center"/>
          </w:tcPr>
          <w:p w14:paraId="55D3B961" w14:textId="77777777" w:rsidR="0085747A" w:rsidRPr="0086681F" w:rsidRDefault="0085747A" w:rsidP="009C54AE">
            <w:pPr>
              <w:pStyle w:val="Punktygwne"/>
              <w:spacing w:before="0" w:after="0"/>
              <w:jc w:val="center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86681F">
              <w:rPr>
                <w:rFonts w:asciiTheme="minorHAnsi" w:hAnsiTheme="minorHAnsi" w:cstheme="minorHAnsi"/>
                <w:smallCaps w:val="0"/>
                <w:szCs w:val="24"/>
              </w:rPr>
              <w:t>EK</w:t>
            </w:r>
            <w:r w:rsidR="00A84C85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(</w:t>
            </w:r>
            <w:r w:rsidR="00C05F44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efekt uczenia się</w:t>
            </w:r>
            <w:r w:rsidR="00B82308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67BB4C7" w14:textId="77777777" w:rsidR="0085747A" w:rsidRPr="0086681F" w:rsidRDefault="0085747A" w:rsidP="00C05F44">
            <w:pPr>
              <w:pStyle w:val="Punktygwne"/>
              <w:spacing w:before="0" w:after="0"/>
              <w:jc w:val="center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uczenia się </w:t>
            </w:r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2D2F768" w14:textId="77777777" w:rsidR="0085747A" w:rsidRPr="0086681F" w:rsidRDefault="0085747A" w:rsidP="00C05F44">
            <w:pPr>
              <w:pStyle w:val="Punktygwne"/>
              <w:spacing w:before="0" w:after="0"/>
              <w:jc w:val="center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6681F">
              <w:rPr>
                <w:rStyle w:val="Odwoanieprzypisudolnego"/>
                <w:rFonts w:asciiTheme="minorHAnsi" w:hAnsiTheme="minorHAnsi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FE49D5A" w14:textId="77777777" w:rsidTr="001D24E2">
        <w:tc>
          <w:tcPr>
            <w:tcW w:w="1680" w:type="dxa"/>
          </w:tcPr>
          <w:p w14:paraId="2D0ED1A7" w14:textId="5E4B0DDE" w:rsidR="0085747A" w:rsidRPr="0086681F" w:rsidRDefault="000378C9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</w:t>
            </w: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softHyphen/>
              <w:t>_01</w:t>
            </w:r>
          </w:p>
        </w:tc>
        <w:tc>
          <w:tcPr>
            <w:tcW w:w="5975" w:type="dxa"/>
          </w:tcPr>
          <w:p w14:paraId="2C8DB95A" w14:textId="3EDFAB5A" w:rsidR="0085747A" w:rsidRPr="0021025D" w:rsidRDefault="0021025D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</w:pPr>
            <w:r w:rsidRPr="0021025D"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  <w:t>MA WIEDZĘ O PODSTAWOWYCH METODACH ANALIZY I INTERPRETACJI RÓŻNYCH ZJAWISK KULTUROWYCH ZWIĄZANYCH ZE WSPÓLNOTOWOŚCIĄ</w:t>
            </w:r>
          </w:p>
        </w:tc>
        <w:tc>
          <w:tcPr>
            <w:tcW w:w="1865" w:type="dxa"/>
          </w:tcPr>
          <w:p w14:paraId="540C88B0" w14:textId="1A181B70" w:rsidR="0085747A" w:rsidRPr="001D24E2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mallCaps w:val="0"/>
                <w:szCs w:val="24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K_w06</w:t>
            </w:r>
          </w:p>
        </w:tc>
      </w:tr>
      <w:tr w:rsidR="0085747A" w:rsidRPr="009C54AE" w14:paraId="32A845BF" w14:textId="77777777" w:rsidTr="001D24E2">
        <w:tc>
          <w:tcPr>
            <w:tcW w:w="1680" w:type="dxa"/>
          </w:tcPr>
          <w:p w14:paraId="00758899" w14:textId="1655C04A" w:rsidR="0085747A" w:rsidRPr="0086681F" w:rsidRDefault="000378C9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EK_02</w:t>
            </w:r>
          </w:p>
        </w:tc>
        <w:tc>
          <w:tcPr>
            <w:tcW w:w="5975" w:type="dxa"/>
          </w:tcPr>
          <w:p w14:paraId="380615A6" w14:textId="31746EF5" w:rsidR="0085747A" w:rsidRPr="0021025D" w:rsidRDefault="0021025D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</w:pPr>
            <w:r w:rsidRPr="0021025D">
              <w:rPr>
                <w:rFonts w:asciiTheme="minorHAnsi" w:hAnsiTheme="minorHAnsi" w:cstheme="minorHAnsi"/>
                <w:b w:val="0"/>
                <w:smallCaps w:val="0"/>
                <w:sz w:val="18"/>
                <w:szCs w:val="18"/>
              </w:rPr>
              <w:t>MA PODSTAWOWĄ ORIENTACJĘ WE WSPÓŁCZESNYCH PROCESACH SPOŁECZNYCH</w:t>
            </w:r>
          </w:p>
        </w:tc>
        <w:tc>
          <w:tcPr>
            <w:tcW w:w="1865" w:type="dxa"/>
          </w:tcPr>
          <w:p w14:paraId="5C794065" w14:textId="277D4B97" w:rsidR="0085747A" w:rsidRPr="001D24E2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mallCaps w:val="0"/>
                <w:szCs w:val="24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K_w09</w:t>
            </w:r>
          </w:p>
        </w:tc>
      </w:tr>
      <w:tr w:rsidR="00046824" w:rsidRPr="009C54AE" w14:paraId="21DADFCE" w14:textId="77777777" w:rsidTr="001D24E2">
        <w:tc>
          <w:tcPr>
            <w:tcW w:w="1680" w:type="dxa"/>
          </w:tcPr>
          <w:p w14:paraId="76E3F7F1" w14:textId="08958714" w:rsidR="00046824" w:rsidRPr="0086681F" w:rsidRDefault="000378C9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5975" w:type="dxa"/>
          </w:tcPr>
          <w:p w14:paraId="22ABDB3A" w14:textId="738F4FF6" w:rsidR="00046824" w:rsidRPr="0021025D" w:rsidRDefault="0021025D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21025D">
              <w:rPr>
                <w:rFonts w:asciiTheme="minorHAnsi" w:hAnsiTheme="minorHAnsi" w:cstheme="minorHAnsi"/>
                <w:b w:val="0"/>
                <w:sz w:val="18"/>
                <w:szCs w:val="18"/>
              </w:rPr>
              <w:t>MA PODSTAWOWĄ WIEDZĘ O RELACJACH MIĘDZY STRUKTURAMI I INSTYTUCJAMI SPOŁECZNO - KULTURALNYMI W SKALI MIĘDZYNARODOWEJ I MIĘDZYKULTUROWEJ WPŁYWAJĄCYMI NA PROCESY TOŻSAMOSCIOWE</w:t>
            </w:r>
          </w:p>
        </w:tc>
        <w:tc>
          <w:tcPr>
            <w:tcW w:w="1865" w:type="dxa"/>
          </w:tcPr>
          <w:p w14:paraId="36061185" w14:textId="5693698D" w:rsidR="00046824" w:rsidRPr="001D24E2" w:rsidRDefault="001D24E2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K_w10</w:t>
            </w:r>
          </w:p>
        </w:tc>
      </w:tr>
      <w:tr w:rsidR="004430C9" w:rsidRPr="009C54AE" w14:paraId="704FEC1D" w14:textId="77777777" w:rsidTr="001D24E2">
        <w:tc>
          <w:tcPr>
            <w:tcW w:w="1680" w:type="dxa"/>
          </w:tcPr>
          <w:p w14:paraId="7C888F2B" w14:textId="1CE865B5" w:rsidR="004430C9" w:rsidRPr="0086681F" w:rsidRDefault="000378C9" w:rsidP="004430C9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</w:pPr>
            <w:r w:rsidRPr="0086681F">
              <w:rPr>
                <w:rFonts w:asciiTheme="minorHAnsi" w:hAnsiTheme="minorHAnsi" w:cstheme="minorHAnsi"/>
                <w:b w:val="0"/>
                <w:smallCaps w:val="0"/>
                <w:sz w:val="20"/>
                <w:szCs w:val="20"/>
              </w:rPr>
              <w:t>EK_04</w:t>
            </w:r>
          </w:p>
        </w:tc>
        <w:tc>
          <w:tcPr>
            <w:tcW w:w="5975" w:type="dxa"/>
          </w:tcPr>
          <w:p w14:paraId="1DE95C36" w14:textId="32C79A26" w:rsidR="004430C9" w:rsidRPr="0021025D" w:rsidRDefault="0021025D" w:rsidP="004430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1025D">
              <w:rPr>
                <w:rFonts w:asciiTheme="minorHAnsi" w:hAnsiTheme="minorHAnsi" w:cstheme="minorHAnsi"/>
                <w:sz w:val="18"/>
                <w:szCs w:val="18"/>
              </w:rPr>
              <w:t>POTRAFI WYSZUKIWAĆ, ANALIZOWAĆ, OCENIAĆ, SELEKCJONOWAĆ I UŻYTKOWAĆ INFORMACJĘ Z DZIEDZINY KULTURY Z WYKORZYSTANIEM RÓŻNYCH ŹRÓDEŁ DOTYCZĄCYCH GRUP SPOŁECZNYCH I KULTUROWYCH</w:t>
            </w:r>
          </w:p>
        </w:tc>
        <w:tc>
          <w:tcPr>
            <w:tcW w:w="1865" w:type="dxa"/>
          </w:tcPr>
          <w:p w14:paraId="1C833333" w14:textId="6A55277A" w:rsidR="004430C9" w:rsidRPr="001D24E2" w:rsidRDefault="004430C9" w:rsidP="004430C9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bCs/>
                <w:smallCaps w:val="0"/>
                <w:szCs w:val="24"/>
              </w:rPr>
            </w:pPr>
            <w:r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K_</w:t>
            </w:r>
            <w:r w:rsidR="001D24E2" w:rsidRPr="001D24E2">
              <w:rPr>
                <w:rFonts w:asciiTheme="minorHAnsi" w:hAnsiTheme="minorHAnsi" w:cstheme="minorHAnsi"/>
                <w:b w:val="0"/>
                <w:bCs/>
                <w:sz w:val="20"/>
                <w:szCs w:val="20"/>
              </w:rPr>
              <w:t>u01</w:t>
            </w:r>
          </w:p>
        </w:tc>
      </w:tr>
    </w:tbl>
    <w:p w14:paraId="214F6C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FC8D5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9C80C5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A8F350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E096CF9" w14:textId="77777777" w:rsidTr="00316BA2">
        <w:tc>
          <w:tcPr>
            <w:tcW w:w="9520" w:type="dxa"/>
          </w:tcPr>
          <w:p w14:paraId="72F3622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555D" w:rsidRPr="009C54AE" w14:paraId="70C59447" w14:textId="77777777" w:rsidTr="00316BA2">
        <w:tc>
          <w:tcPr>
            <w:tcW w:w="9520" w:type="dxa"/>
          </w:tcPr>
          <w:p w14:paraId="4AA68192" w14:textId="7F9C64AF" w:rsidR="00FD555D" w:rsidRDefault="0055275F" w:rsidP="0055275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Nie dotyczy</w:t>
            </w:r>
          </w:p>
        </w:tc>
      </w:tr>
    </w:tbl>
    <w:p w14:paraId="56CA58A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B8F3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15CFCB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F62B394" w14:textId="77777777" w:rsidTr="0086681F">
        <w:tc>
          <w:tcPr>
            <w:tcW w:w="9520" w:type="dxa"/>
          </w:tcPr>
          <w:p w14:paraId="1756FE3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275F" w:rsidRPr="009C54AE" w14:paraId="23F42191" w14:textId="77777777" w:rsidTr="0086681F">
        <w:tc>
          <w:tcPr>
            <w:tcW w:w="9520" w:type="dxa"/>
          </w:tcPr>
          <w:p w14:paraId="566DB734" w14:textId="77777777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WPROWADZENIE DO ZAJĘĆ. OMÓWIENIE ICH PRZEDMIOTU, CELU, WYMAGAŃ, KRYTERIÓW ZALICZANIA I OCENY</w:t>
            </w:r>
          </w:p>
          <w:p w14:paraId="4A1A3156" w14:textId="6D9C8F2E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SWÓJ/INNY/OBCY</w:t>
            </w:r>
            <w:r>
              <w:rPr>
                <w:sz w:val="20"/>
                <w:szCs w:val="20"/>
              </w:rPr>
              <w:t xml:space="preserve"> </w:t>
            </w:r>
          </w:p>
          <w:p w14:paraId="69E39C36" w14:textId="77777777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NATURA/KULTURA</w:t>
            </w:r>
          </w:p>
          <w:p w14:paraId="5BECBA01" w14:textId="77777777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BRUD/CZYSTOŚĆ</w:t>
            </w:r>
          </w:p>
          <w:p w14:paraId="23A891E8" w14:textId="77777777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MIT/OBRZĘD/RYTUAŁ</w:t>
            </w:r>
          </w:p>
          <w:p w14:paraId="14F22715" w14:textId="77777777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KOLONIZACJA/NIEWOLNICTWO/NIECHCIANE DZIEDZICTWO</w:t>
            </w:r>
          </w:p>
          <w:p w14:paraId="28D21424" w14:textId="64AD2763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RASA/EUGENIKA</w:t>
            </w:r>
            <w:r>
              <w:rPr>
                <w:sz w:val="20"/>
                <w:szCs w:val="20"/>
              </w:rPr>
              <w:t xml:space="preserve"> (2 zajęcia)</w:t>
            </w:r>
          </w:p>
          <w:p w14:paraId="1E5B75CF" w14:textId="4242AC32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>ETNOS/NARÓD</w:t>
            </w:r>
            <w:r>
              <w:rPr>
                <w:sz w:val="20"/>
                <w:szCs w:val="20"/>
              </w:rPr>
              <w:t xml:space="preserve"> </w:t>
            </w:r>
          </w:p>
          <w:p w14:paraId="1D887386" w14:textId="3D9EE4B0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t xml:space="preserve">PLEMIENNOŚĆ </w:t>
            </w:r>
          </w:p>
          <w:p w14:paraId="16C48EB5" w14:textId="12D4D355" w:rsid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 w:rsidRPr="005F6331">
              <w:rPr>
                <w:sz w:val="20"/>
                <w:szCs w:val="20"/>
              </w:rPr>
              <w:lastRenderedPageBreak/>
              <w:t>KONFLIKTY ETNICZNE/NARODOWE</w:t>
            </w:r>
          </w:p>
          <w:p w14:paraId="09BC1D34" w14:textId="0BB659B8" w:rsidR="005F6331" w:rsidRPr="005F6331" w:rsidRDefault="005F6331" w:rsidP="005F6331">
            <w:pPr>
              <w:numPr>
                <w:ilvl w:val="1"/>
                <w:numId w:val="7"/>
              </w:num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GLOBALIZACJA/GLOKALIZACJA (2 spotkania)</w:t>
            </w:r>
          </w:p>
          <w:p w14:paraId="5702DD64" w14:textId="498C9D73" w:rsidR="0055275F" w:rsidRDefault="0055275F" w:rsidP="001D24E2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716DD115" w14:textId="77777777" w:rsidR="0086681F" w:rsidRPr="000D0D40" w:rsidRDefault="008668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FB498" w14:textId="77777777" w:rsidR="0085747A" w:rsidRPr="00AB32E5" w:rsidRDefault="009F4610" w:rsidP="00AB32E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8FFF3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3EC337" w14:textId="037D5CE8" w:rsidR="00AB32E5" w:rsidRDefault="00AB32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i dyskusja </w:t>
      </w:r>
      <w:r w:rsidR="005F6331">
        <w:rPr>
          <w:rFonts w:ascii="Corbel" w:hAnsi="Corbel"/>
          <w:b w:val="0"/>
          <w:smallCaps w:val="0"/>
          <w:szCs w:val="24"/>
        </w:rPr>
        <w:t xml:space="preserve">na wybranych przykładach zjawisk społecznych i kulturowych </w:t>
      </w:r>
      <w:r>
        <w:rPr>
          <w:rFonts w:ascii="Corbel" w:hAnsi="Corbel"/>
          <w:b w:val="0"/>
          <w:smallCaps w:val="0"/>
          <w:szCs w:val="24"/>
        </w:rPr>
        <w:t>w ramach konwersatorium.</w:t>
      </w:r>
      <w:r w:rsidR="0055275F">
        <w:rPr>
          <w:rFonts w:ascii="Corbel" w:hAnsi="Corbel"/>
          <w:b w:val="0"/>
          <w:smallCaps w:val="0"/>
          <w:szCs w:val="24"/>
        </w:rPr>
        <w:t xml:space="preserve"> </w:t>
      </w:r>
    </w:p>
    <w:p w14:paraId="7B61E3C1" w14:textId="0F08F55C" w:rsidR="008D6EBC" w:rsidRDefault="008D6E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 na bazie tekstów proponowanych przez prowadzącego</w:t>
      </w:r>
    </w:p>
    <w:p w14:paraId="69D3CD7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D4086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538B7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1A670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EED80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9E13F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DC33B0F" w14:textId="77777777" w:rsidTr="001F3C37">
        <w:tc>
          <w:tcPr>
            <w:tcW w:w="1962" w:type="dxa"/>
            <w:vAlign w:val="center"/>
          </w:tcPr>
          <w:p w14:paraId="7158B5F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48DA0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CE14BE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A2AE05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EE807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B32E5" w:rsidRPr="009C54AE" w14:paraId="772654BB" w14:textId="77777777" w:rsidTr="001F3C37">
        <w:tc>
          <w:tcPr>
            <w:tcW w:w="1962" w:type="dxa"/>
          </w:tcPr>
          <w:p w14:paraId="32CB9D38" w14:textId="5CC9B973" w:rsidR="00AB32E5" w:rsidRDefault="00AB32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1F3C37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485B2DDB" w14:textId="627657E0" w:rsidR="00AB32E5" w:rsidRDefault="00D430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  <w:r w:rsidR="005F6331">
              <w:rPr>
                <w:rFonts w:ascii="Corbel" w:hAnsi="Corbel"/>
                <w:b w:val="0"/>
                <w:szCs w:val="24"/>
              </w:rPr>
              <w:t xml:space="preserve"> (esej)</w:t>
            </w:r>
          </w:p>
        </w:tc>
        <w:tc>
          <w:tcPr>
            <w:tcW w:w="2117" w:type="dxa"/>
          </w:tcPr>
          <w:p w14:paraId="6CFB1375" w14:textId="643AA580" w:rsidR="00AB32E5" w:rsidRDefault="00AB32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</w:t>
            </w:r>
            <w:r w:rsidR="00D430E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D40FB" w:rsidRPr="009C54AE" w14:paraId="462B31B9" w14:textId="77777777" w:rsidTr="001F3C37">
        <w:tc>
          <w:tcPr>
            <w:tcW w:w="1962" w:type="dxa"/>
          </w:tcPr>
          <w:p w14:paraId="148D7310" w14:textId="3D7D462C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1F3C37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1183DA4C" w14:textId="7A6CC24E" w:rsidR="003D40FB" w:rsidRDefault="001F3C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14:paraId="0A5A52E8" w14:textId="542A620F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</w:t>
            </w:r>
            <w:r w:rsidR="00D430E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D40FB" w:rsidRPr="009C54AE" w14:paraId="0FE61A1D" w14:textId="77777777" w:rsidTr="001F3C37">
        <w:tc>
          <w:tcPr>
            <w:tcW w:w="1962" w:type="dxa"/>
          </w:tcPr>
          <w:p w14:paraId="021F5CD4" w14:textId="1DCC2C32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1F3C37">
              <w:rPr>
                <w:rFonts w:ascii="Corbel" w:hAnsi="Corbel"/>
                <w:b w:val="0"/>
                <w:szCs w:val="24"/>
              </w:rPr>
              <w:t>3</w:t>
            </w:r>
            <w:r w:rsidR="001D24E2">
              <w:rPr>
                <w:rFonts w:ascii="Corbel" w:hAnsi="Corbel"/>
                <w:b w:val="0"/>
                <w:szCs w:val="24"/>
              </w:rPr>
              <w:t>-EK_04</w:t>
            </w:r>
          </w:p>
        </w:tc>
        <w:tc>
          <w:tcPr>
            <w:tcW w:w="5441" w:type="dxa"/>
          </w:tcPr>
          <w:p w14:paraId="0838E399" w14:textId="12F06890" w:rsidR="003D40FB" w:rsidRDefault="001F3C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17" w:type="dxa"/>
          </w:tcPr>
          <w:p w14:paraId="09800901" w14:textId="39672CB6" w:rsidR="003D40FB" w:rsidRDefault="003D40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</w:t>
            </w:r>
            <w:r w:rsidR="001F3C37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09847BF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93A25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CC7E2F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60B09A" w14:textId="77777777" w:rsidTr="00923D7D">
        <w:tc>
          <w:tcPr>
            <w:tcW w:w="9670" w:type="dxa"/>
          </w:tcPr>
          <w:p w14:paraId="775078B9" w14:textId="77777777" w:rsidR="005F6331" w:rsidRDefault="00AB32E5" w:rsidP="003D4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Aktywna obecność w trakcie zajęć. </w:t>
            </w:r>
          </w:p>
          <w:p w14:paraId="212CF173" w14:textId="77777777" w:rsidR="005F6331" w:rsidRDefault="005F6331" w:rsidP="003D4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semestralna (esej). </w:t>
            </w:r>
          </w:p>
          <w:p w14:paraId="2B5BAF4C" w14:textId="6534444C" w:rsidR="0085747A" w:rsidRPr="009C54AE" w:rsidRDefault="00D430E5" w:rsidP="003D4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Dopuszczaln</w:t>
            </w:r>
            <w:r w:rsidR="005F633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F6331">
              <w:rPr>
                <w:rFonts w:ascii="Corbel" w:hAnsi="Corbel"/>
                <w:b w:val="0"/>
                <w:smallCaps w:val="0"/>
                <w:szCs w:val="24"/>
              </w:rPr>
              <w:t>dwie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nieobecnoś</w:t>
            </w:r>
            <w:r w:rsidR="005F6331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zajęciach w trakcie semestru.</w:t>
            </w:r>
          </w:p>
        </w:tc>
      </w:tr>
    </w:tbl>
    <w:p w14:paraId="5363F4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A452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05DF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2"/>
        <w:gridCol w:w="4608"/>
      </w:tblGrid>
      <w:tr w:rsidR="0085747A" w:rsidRPr="009C54AE" w14:paraId="1E91A934" w14:textId="77777777" w:rsidTr="003E1941">
        <w:tc>
          <w:tcPr>
            <w:tcW w:w="4962" w:type="dxa"/>
            <w:vAlign w:val="center"/>
          </w:tcPr>
          <w:p w14:paraId="075D9FA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C2A07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829BB4" w14:textId="77777777" w:rsidTr="00923D7D">
        <w:tc>
          <w:tcPr>
            <w:tcW w:w="4962" w:type="dxa"/>
          </w:tcPr>
          <w:p w14:paraId="5514F26D" w14:textId="5FF8ABAD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D430E5" w:rsidRPr="009C54AE">
              <w:rPr>
                <w:rFonts w:ascii="Corbel" w:hAnsi="Corbel"/>
                <w:sz w:val="24"/>
                <w:szCs w:val="24"/>
              </w:rPr>
              <w:t>wynikające</w:t>
            </w:r>
            <w:r w:rsidR="009C1331">
              <w:t> </w:t>
            </w:r>
            <w:r w:rsidR="0045729E" w:rsidRPr="009C1331">
              <w:t>harmonogramu</w:t>
            </w:r>
            <w:r w:rsidR="00D430E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A524D4" w14:textId="7B0AB295" w:rsidR="0085747A" w:rsidRPr="009C54AE" w:rsidRDefault="005F63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EBA7B79" w14:textId="77777777" w:rsidTr="00923D7D">
        <w:tc>
          <w:tcPr>
            <w:tcW w:w="4962" w:type="dxa"/>
          </w:tcPr>
          <w:p w14:paraId="369C15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CE5D9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DA0339" w14:textId="266DFF98" w:rsidR="00C61DC5" w:rsidRPr="009C54AE" w:rsidRDefault="00231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F27A8A1" w14:textId="77777777" w:rsidTr="00923D7D">
        <w:tc>
          <w:tcPr>
            <w:tcW w:w="4962" w:type="dxa"/>
          </w:tcPr>
          <w:p w14:paraId="1EA37FE8" w14:textId="7BF66146" w:rsidR="00C61DC5" w:rsidRPr="009C54AE" w:rsidRDefault="00C61DC5" w:rsidP="00D43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430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6EB523" w14:textId="642A5CDE" w:rsidR="00C61DC5" w:rsidRPr="009C54AE" w:rsidRDefault="00231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54061327" w14:textId="77777777" w:rsidTr="00923D7D">
        <w:tc>
          <w:tcPr>
            <w:tcW w:w="4962" w:type="dxa"/>
          </w:tcPr>
          <w:p w14:paraId="7F7CE2B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122443" w14:textId="706818A9" w:rsidR="0085747A" w:rsidRPr="009C54AE" w:rsidRDefault="00231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B03762" w14:textId="77777777" w:rsidTr="00923D7D">
        <w:tc>
          <w:tcPr>
            <w:tcW w:w="4962" w:type="dxa"/>
          </w:tcPr>
          <w:p w14:paraId="08199F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A182780" w14:textId="415D0AAB" w:rsidR="0085747A" w:rsidRPr="009C54AE" w:rsidRDefault="00231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499B4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CD76D4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81F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23A7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F0AB663" w14:textId="77777777" w:rsidTr="0071620A">
        <w:trPr>
          <w:trHeight w:val="397"/>
        </w:trPr>
        <w:tc>
          <w:tcPr>
            <w:tcW w:w="3544" w:type="dxa"/>
          </w:tcPr>
          <w:p w14:paraId="36E37D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524415" w14:textId="01D49C2F" w:rsidR="0085747A" w:rsidRPr="009C54AE" w:rsidRDefault="00D43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A2394B9" w14:textId="77777777" w:rsidTr="0071620A">
        <w:trPr>
          <w:trHeight w:val="397"/>
        </w:trPr>
        <w:tc>
          <w:tcPr>
            <w:tcW w:w="3544" w:type="dxa"/>
          </w:tcPr>
          <w:p w14:paraId="5903EF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6FD2FE8" w14:textId="49569DCD" w:rsidR="0085747A" w:rsidRPr="009C54AE" w:rsidRDefault="00D43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0D54F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0BCA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9D22C5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7CC26CD" w14:textId="77777777" w:rsidTr="0071620A">
        <w:trPr>
          <w:trHeight w:val="397"/>
        </w:trPr>
        <w:tc>
          <w:tcPr>
            <w:tcW w:w="7513" w:type="dxa"/>
          </w:tcPr>
          <w:p w14:paraId="3EFCA029" w14:textId="50C00816" w:rsidR="0085747A" w:rsidRPr="00DB3600" w:rsidRDefault="001F3C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DB3600">
              <w:rPr>
                <w:rFonts w:ascii="Corbel" w:hAnsi="Corbel"/>
                <w:b w:val="0"/>
                <w:smallCaps w:val="0"/>
                <w:sz w:val="20"/>
                <w:szCs w:val="20"/>
              </w:rPr>
              <w:t>literatura podstawowa:</w:t>
            </w:r>
          </w:p>
          <w:p w14:paraId="45CFC640" w14:textId="4EF55FC3" w:rsidR="0086681F" w:rsidRPr="00DB3600" w:rsidRDefault="008668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  <w:p w14:paraId="7B1BB168" w14:textId="1BF14A1F" w:rsidR="005F6331" w:rsidRPr="00DB3600" w:rsidRDefault="00DB3600" w:rsidP="005F633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M. DOUGLAS, </w:t>
            </w:r>
            <w:r w:rsidRPr="00DB3600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SYMBOLE NATURALNE. ROZWAŻENIA O KOSMOLOGII, ROZDZIAŁ. W STRONĘ DOŚWIADCZENIA WEWNĘTRZNEGO</w:t>
            </w: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 S. 61-77.</w:t>
            </w:r>
          </w:p>
          <w:p w14:paraId="2923AE2A" w14:textId="44F9140B" w:rsidR="005F6331" w:rsidRPr="00DB3600" w:rsidRDefault="00DB3600" w:rsidP="005F633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 JANION, </w:t>
            </w:r>
            <w:r w:rsidRPr="00DB3600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NIESAMOWITA SŁOWIAŃSZCZYZNA. FANTAZMATY LITERATURY</w:t>
            </w: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, S. 12-34. </w:t>
            </w:r>
          </w:p>
          <w:p w14:paraId="76F90240" w14:textId="10E179C9" w:rsidR="005F6331" w:rsidRPr="00DB3600" w:rsidRDefault="00DB3600" w:rsidP="005F633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B. JEZERNIK, </w:t>
            </w:r>
            <w:r w:rsidRPr="00DB3600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DZIKA EUROPA. BAŁKANY W OCZACH ZACHODNICH PODRÓŻNIKÓW</w:t>
            </w: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, KRAKÓW 2007 (wybrane przykłady). </w:t>
            </w:r>
          </w:p>
          <w:p w14:paraId="00BF9E38" w14:textId="05A6A47B" w:rsidR="005F6331" w:rsidRPr="00DB3600" w:rsidRDefault="00DB3600" w:rsidP="005F633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P. WIELGOSZ, </w:t>
            </w:r>
            <w:r w:rsidRPr="00DB3600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GRA W RASY, JAK KAPITALIZM DZIELI BY RZĄDZIĆ, ROZDZIAŁ: EUROPOCENTRYZM I UKRADZIONA HISTORIA ŚWIATA</w:t>
            </w: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>, S. 153-186.</w:t>
            </w:r>
          </w:p>
          <w:p w14:paraId="547FFA40" w14:textId="32ED83D8" w:rsidR="001F3C37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 xml:space="preserve">L. STOMMA, </w:t>
            </w:r>
            <w:r w:rsidRPr="00DB3600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ANTROPOLOGIA KULTURY WSI POLSKIEJ XIX/XX W</w:t>
            </w:r>
            <w:r w:rsidRPr="00DB3600">
              <w:rPr>
                <w:rFonts w:asciiTheme="minorHAnsi" w:hAnsiTheme="minorHAnsi" w:cstheme="minorHAnsi"/>
                <w:sz w:val="20"/>
                <w:szCs w:val="20"/>
              </w:rPr>
              <w:t>. 2 PIERWSZE ROZDZIAŁY- 4-35.</w:t>
            </w:r>
          </w:p>
          <w:p w14:paraId="548A6527" w14:textId="43EEFC89" w:rsidR="005F6331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  <w:t xml:space="preserve">G. VIGARELLO, </w:t>
            </w:r>
            <w:r w:rsidRPr="00DB3600">
              <w:rPr>
                <w:rFonts w:asciiTheme="minorHAnsi" w:hAnsiTheme="minorHAnsi" w:cstheme="minorHAnsi"/>
                <w:bCs/>
                <w:i/>
                <w:iCs/>
                <w:smallCaps/>
                <w:color w:val="000000"/>
                <w:sz w:val="20"/>
                <w:szCs w:val="20"/>
              </w:rPr>
              <w:t>HISTORIA CZYSTOŚCI I BRUDU</w:t>
            </w:r>
            <w:r w:rsidRPr="00DB3600"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  <w:t>, ROZDZIAŁ 1, S. 13-29.</w:t>
            </w:r>
          </w:p>
          <w:p w14:paraId="79F92FFB" w14:textId="074E8AFD" w:rsidR="005F6331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  <w:t xml:space="preserve">M. DOUGLAS, </w:t>
            </w:r>
            <w:r w:rsidRPr="00DB3600">
              <w:rPr>
                <w:rFonts w:asciiTheme="minorHAnsi" w:hAnsiTheme="minorHAnsi" w:cstheme="minorHAnsi"/>
                <w:bCs/>
                <w:i/>
                <w:iCs/>
                <w:smallCaps/>
                <w:color w:val="000000"/>
                <w:sz w:val="20"/>
                <w:szCs w:val="20"/>
              </w:rPr>
              <w:t>CZYSTOŚĆ I ZMAZA</w:t>
            </w:r>
            <w:r w:rsidRPr="00DB3600"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  <w:t>, R. 1, S. 51-78.</w:t>
            </w:r>
          </w:p>
          <w:p w14:paraId="4062ED35" w14:textId="468C7C02" w:rsidR="00DB3600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 w:themeColor="text1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A</w:t>
            </w:r>
            <w:r w:rsidRPr="00DB360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. PRZYTOMSKA, </w:t>
            </w:r>
            <w:r w:rsidRPr="00DB360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HISTORIA TUBYLCZA. SZAMANI KICZUA I MITOPRAKTYKA</w:t>
            </w:r>
            <w:r w:rsidRPr="00DB360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, ETNOGRAFIA. PRAKTYKI, TEORIE, DOŚWIADCZENIA, 2015:1.</w:t>
            </w:r>
          </w:p>
          <w:p w14:paraId="001134DB" w14:textId="0F79A8E5" w:rsidR="00DB3600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 w:themeColor="text1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WYWIAD Z PROF. JĘDRZEJEM MORAWIECKIM „CZYM JEST SZAMANIZM BURIACKI?”, ŹRÓDŁO:  </w:t>
            </w:r>
            <w:hyperlink r:id="rId8" w:history="1">
              <w:r w:rsidRPr="00DB3600">
                <w:rPr>
                  <w:rStyle w:val="Hipercze"/>
                  <w:rFonts w:asciiTheme="minorHAnsi" w:hAnsiTheme="minorHAnsi" w:cstheme="minorHAnsi"/>
                  <w:color w:val="000000" w:themeColor="text1"/>
                  <w:sz w:val="20"/>
                  <w:szCs w:val="20"/>
                  <w:shd w:val="clear" w:color="auto" w:fill="FFFFFF"/>
                </w:rPr>
                <w:t>HTTPS://WWW.YOUTUBE.COM/WATCH?V=ZVEYF1QN9PS&amp;T=5S</w:t>
              </w:r>
            </w:hyperlink>
            <w:r w:rsidRPr="00DB360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, DOSTĘP: 01.12.2021</w:t>
            </w:r>
          </w:p>
          <w:p w14:paraId="69382613" w14:textId="2282CCE7" w:rsidR="00DB3600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 w:themeColor="text1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 F. PINE, </w:t>
            </w:r>
            <w:r w:rsidRPr="00DB360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GÓRALSKIE WESELE. POKREWIEŃSTWO, PRACA KULTUROWA I PRACA NA TERENACH WIEJSKICH SOCJALISTYCZNEJ I POSTSOCJALISTYCZNEJ POLSKI,</w:t>
            </w:r>
            <w:r w:rsidRPr="00DB360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 W: GENDER. PERSPEKTYWA ANTROPOLOGICZNA. TOM I: ORGANIZACJA SPOŁECZNA, S. 77-89.</w:t>
            </w:r>
          </w:p>
          <w:p w14:paraId="525C20B7" w14:textId="6F194A7E" w:rsidR="00DB3600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H. MINER, </w:t>
            </w:r>
            <w:r w:rsidRPr="00DB3600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  <w:shd w:val="clear" w:color="auto" w:fill="FFFFFF"/>
              </w:rPr>
              <w:t>RYTUAŁY CIELESNE U NACIREMA</w:t>
            </w:r>
            <w:r w:rsidRPr="00DB3600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, W: AMERYKAŃSKA ANTROPOLOGIA POSTMODERNISTYCZNA, RED. M. BUCHOWSKI, WARSZAWA 1999.</w:t>
            </w:r>
          </w:p>
          <w:p w14:paraId="611BE68E" w14:textId="1856A4BC" w:rsidR="00DB3600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T. KOSIEK, </w:t>
            </w:r>
            <w:r w:rsidRPr="00DB3600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  <w:shd w:val="clear" w:color="auto" w:fill="FFFFFF"/>
              </w:rPr>
              <w:t>POREWOLUCYJNE TRANSFORMACJE RUMUŃSKIEJ POLITYKI WOBEC MNIEJSZOŚCI NARODOWYCH</w:t>
            </w:r>
            <w:r w:rsidRPr="00DB3600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, "ROCZNIK INSTYTUTU EUROPY ŚRODKOWO-WSCHODNIEJ" 2015. </w:t>
            </w:r>
          </w:p>
          <w:p w14:paraId="521341B2" w14:textId="06E81D04" w:rsidR="00DB3600" w:rsidRPr="00DB3600" w:rsidRDefault="00DB3600" w:rsidP="005F6331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Cs/>
                <w:smallCaps/>
                <w:color w:val="000000"/>
                <w:sz w:val="20"/>
                <w:szCs w:val="20"/>
              </w:rPr>
            </w:pPr>
            <w:r w:rsidRPr="00DB3600"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  <w:t xml:space="preserve">R. RADZIK, </w:t>
            </w:r>
            <w:r w:rsidRPr="00DB3600">
              <w:rPr>
                <w:rFonts w:asciiTheme="minorHAnsi" w:hAnsiTheme="minorHAnsi" w:cstheme="minorHAnsi"/>
                <w:bCs/>
                <w:i/>
                <w:iCs/>
                <w:smallCaps/>
                <w:color w:val="000000"/>
                <w:sz w:val="20"/>
                <w:szCs w:val="20"/>
              </w:rPr>
              <w:t>ROSYJSKA WIZJA NARODU OGÓLNORUSKIEGO</w:t>
            </w:r>
            <w:r w:rsidRPr="00DB3600">
              <w:rPr>
                <w:rFonts w:asciiTheme="minorHAnsi" w:hAnsiTheme="minorHAnsi" w:cstheme="minorHAnsi"/>
                <w:bCs/>
                <w:smallCaps/>
                <w:color w:val="000000"/>
                <w:sz w:val="20"/>
                <w:szCs w:val="20"/>
              </w:rPr>
              <w:t>, „STUDIA BIAŁORUTENISTYCZNE”, 2016: 10, S. 55-76.</w:t>
            </w:r>
            <w:r w:rsidRPr="00DB3600">
              <w:rPr>
                <w:rFonts w:ascii="Corbel" w:hAnsi="Corbel"/>
                <w:bCs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  <w:tr w:rsidR="0085747A" w:rsidRPr="009C54AE" w14:paraId="01F37935" w14:textId="77777777" w:rsidTr="0071620A">
        <w:trPr>
          <w:trHeight w:val="397"/>
        </w:trPr>
        <w:tc>
          <w:tcPr>
            <w:tcW w:w="7513" w:type="dxa"/>
          </w:tcPr>
          <w:p w14:paraId="7DF957D7" w14:textId="77777777" w:rsidR="0085747A" w:rsidRPr="00DB360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DB3600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20F99B05" w14:textId="65533203" w:rsidR="001F3C37" w:rsidRPr="00A46882" w:rsidRDefault="00DB3600" w:rsidP="001F3C37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  <w:smallCaps/>
                <w:color w:val="000000"/>
                <w:sz w:val="20"/>
                <w:szCs w:val="20"/>
              </w:rPr>
            </w:pPr>
            <w:r w:rsidRPr="00A46882">
              <w:rPr>
                <w:rFonts w:asciiTheme="minorHAnsi" w:hAnsiTheme="minorHAnsi" w:cstheme="minorHAnsi"/>
                <w:sz w:val="20"/>
                <w:szCs w:val="20"/>
              </w:rPr>
              <w:t xml:space="preserve">M. NAPIÓRKOWSKI, </w:t>
            </w:r>
            <w:r w:rsidRPr="00A4688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TURBOPATRIOTYZM</w:t>
            </w:r>
            <w:r w:rsidRPr="00A46882">
              <w:rPr>
                <w:rFonts w:asciiTheme="minorHAnsi" w:hAnsiTheme="minorHAnsi" w:cstheme="minorHAnsi"/>
                <w:sz w:val="20"/>
                <w:szCs w:val="20"/>
              </w:rPr>
              <w:t>, WOŁOWIEC 2019</w:t>
            </w:r>
          </w:p>
          <w:p w14:paraId="4C8E161F" w14:textId="5C713F7E" w:rsidR="00DB3600" w:rsidRPr="00DB3600" w:rsidRDefault="00DB3600" w:rsidP="001F3C37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b/>
                <w:i/>
                <w:smallCaps/>
                <w:color w:val="000000"/>
                <w:sz w:val="20"/>
                <w:szCs w:val="20"/>
              </w:rPr>
            </w:pPr>
            <w:r w:rsidRPr="00A46882">
              <w:rPr>
                <w:rFonts w:asciiTheme="minorHAnsi" w:hAnsiTheme="minorHAnsi" w:cstheme="minorHAnsi"/>
                <w:iCs/>
                <w:smallCaps/>
                <w:color w:val="000000"/>
                <w:sz w:val="20"/>
                <w:szCs w:val="20"/>
              </w:rPr>
              <w:t xml:space="preserve">T. Kalniuk, </w:t>
            </w:r>
            <w:r w:rsidRPr="00A46882">
              <w:rPr>
                <w:rFonts w:asciiTheme="minorHAnsi" w:hAnsiTheme="minorHAnsi" w:cstheme="minorHAnsi"/>
                <w:i/>
                <w:smallCaps/>
                <w:color w:val="000000"/>
                <w:sz w:val="20"/>
                <w:szCs w:val="20"/>
              </w:rPr>
              <w:t>Mityczni obcy. Dzieci i starcy w polskiej kulturze ludowej przełomu XIX i XX w</w:t>
            </w:r>
            <w:r w:rsidRPr="00A46882">
              <w:rPr>
                <w:rFonts w:asciiTheme="minorHAnsi" w:hAnsiTheme="minorHAnsi" w:cstheme="minorHAnsi"/>
                <w:iCs/>
                <w:smallCaps/>
                <w:color w:val="000000"/>
                <w:sz w:val="20"/>
                <w:szCs w:val="20"/>
              </w:rPr>
              <w:t>. Toruń 2014.</w:t>
            </w:r>
            <w:r w:rsidRPr="00DB3600">
              <w:rPr>
                <w:rFonts w:ascii="Corbel" w:hAnsi="Corbel"/>
                <w:iCs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47DA6D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675F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98C99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528B8" w14:textId="77777777" w:rsidR="0085377C" w:rsidRDefault="0085377C" w:rsidP="00C16ABF">
      <w:pPr>
        <w:spacing w:after="0" w:line="240" w:lineRule="auto"/>
      </w:pPr>
      <w:r>
        <w:separator/>
      </w:r>
    </w:p>
  </w:endnote>
  <w:endnote w:type="continuationSeparator" w:id="0">
    <w:p w14:paraId="03722CDF" w14:textId="77777777" w:rsidR="0085377C" w:rsidRDefault="008537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93DA2" w14:textId="77777777" w:rsidR="0085377C" w:rsidRDefault="0085377C" w:rsidP="00C16ABF">
      <w:pPr>
        <w:spacing w:after="0" w:line="240" w:lineRule="auto"/>
      </w:pPr>
      <w:r>
        <w:separator/>
      </w:r>
    </w:p>
  </w:footnote>
  <w:footnote w:type="continuationSeparator" w:id="0">
    <w:p w14:paraId="7DAFF9FF" w14:textId="77777777" w:rsidR="0085377C" w:rsidRDefault="0085377C" w:rsidP="00C16ABF">
      <w:pPr>
        <w:spacing w:after="0" w:line="240" w:lineRule="auto"/>
      </w:pPr>
      <w:r>
        <w:continuationSeparator/>
      </w:r>
    </w:p>
  </w:footnote>
  <w:footnote w:id="1">
    <w:p w14:paraId="788499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905542"/>
    <w:multiLevelType w:val="hybridMultilevel"/>
    <w:tmpl w:val="1B0C2000"/>
    <w:lvl w:ilvl="0" w:tplc="ED629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000B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C8A6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B2E1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5CC1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548E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4E8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9635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F626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80464E"/>
    <w:multiLevelType w:val="hybridMultilevel"/>
    <w:tmpl w:val="55924CA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34740"/>
    <w:multiLevelType w:val="hybridMultilevel"/>
    <w:tmpl w:val="6CEE3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460DC"/>
    <w:multiLevelType w:val="hybridMultilevel"/>
    <w:tmpl w:val="6AC0C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E47565"/>
    <w:multiLevelType w:val="hybridMultilevel"/>
    <w:tmpl w:val="F244CF3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35E3A0E"/>
    <w:multiLevelType w:val="hybridMultilevel"/>
    <w:tmpl w:val="EF82FD3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79B3698"/>
    <w:multiLevelType w:val="hybridMultilevel"/>
    <w:tmpl w:val="6320608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79366FDF"/>
    <w:multiLevelType w:val="hybridMultilevel"/>
    <w:tmpl w:val="D1E4D77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A7E3F"/>
    <w:multiLevelType w:val="hybridMultilevel"/>
    <w:tmpl w:val="2E784228"/>
    <w:lvl w:ilvl="0" w:tplc="754E9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2D1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4B1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DC4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825C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3420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5047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AEA7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FE4F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A818E7"/>
    <w:multiLevelType w:val="hybridMultilevel"/>
    <w:tmpl w:val="14648A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9"/>
  </w:num>
  <w:num w:numId="8">
    <w:abstractNumId w:val="10"/>
  </w:num>
  <w:num w:numId="9">
    <w:abstractNumId w:val="5"/>
  </w:num>
  <w:num w:numId="10">
    <w:abstractNumId w:val="1"/>
  </w:num>
  <w:num w:numId="1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032"/>
    <w:rsid w:val="000048FD"/>
    <w:rsid w:val="000077B4"/>
    <w:rsid w:val="00015B8F"/>
    <w:rsid w:val="00022ECE"/>
    <w:rsid w:val="000378C9"/>
    <w:rsid w:val="00042A51"/>
    <w:rsid w:val="00042D2E"/>
    <w:rsid w:val="00044C82"/>
    <w:rsid w:val="00046824"/>
    <w:rsid w:val="00070ED6"/>
    <w:rsid w:val="000742DC"/>
    <w:rsid w:val="00084C12"/>
    <w:rsid w:val="0009462C"/>
    <w:rsid w:val="00094B12"/>
    <w:rsid w:val="00096C46"/>
    <w:rsid w:val="000A153D"/>
    <w:rsid w:val="000A296F"/>
    <w:rsid w:val="000A2A28"/>
    <w:rsid w:val="000B192D"/>
    <w:rsid w:val="000B28EE"/>
    <w:rsid w:val="000B3E37"/>
    <w:rsid w:val="000D04B0"/>
    <w:rsid w:val="000D0D40"/>
    <w:rsid w:val="000D3FF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4E2"/>
    <w:rsid w:val="001D657B"/>
    <w:rsid w:val="001D7B54"/>
    <w:rsid w:val="001E0209"/>
    <w:rsid w:val="001F2149"/>
    <w:rsid w:val="001F2CA2"/>
    <w:rsid w:val="001F3C37"/>
    <w:rsid w:val="0021025D"/>
    <w:rsid w:val="002144C0"/>
    <w:rsid w:val="0022477D"/>
    <w:rsid w:val="002278A9"/>
    <w:rsid w:val="002314E4"/>
    <w:rsid w:val="002336F9"/>
    <w:rsid w:val="0024028F"/>
    <w:rsid w:val="00241A00"/>
    <w:rsid w:val="00244ABC"/>
    <w:rsid w:val="00281FF2"/>
    <w:rsid w:val="00284AE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B14"/>
    <w:rsid w:val="003151C5"/>
    <w:rsid w:val="00316BA2"/>
    <w:rsid w:val="00323412"/>
    <w:rsid w:val="003334E5"/>
    <w:rsid w:val="003343CF"/>
    <w:rsid w:val="00346FE9"/>
    <w:rsid w:val="0034759A"/>
    <w:rsid w:val="003503F6"/>
    <w:rsid w:val="003530DD"/>
    <w:rsid w:val="00363F78"/>
    <w:rsid w:val="00366A10"/>
    <w:rsid w:val="003A0A5B"/>
    <w:rsid w:val="003A1176"/>
    <w:rsid w:val="003C0BAE"/>
    <w:rsid w:val="003D18A9"/>
    <w:rsid w:val="003D40FB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30C9"/>
    <w:rsid w:val="00445970"/>
    <w:rsid w:val="004476A5"/>
    <w:rsid w:val="0045729E"/>
    <w:rsid w:val="00461EFC"/>
    <w:rsid w:val="004652C2"/>
    <w:rsid w:val="004706D1"/>
    <w:rsid w:val="00471326"/>
    <w:rsid w:val="00472687"/>
    <w:rsid w:val="0047598D"/>
    <w:rsid w:val="004829F7"/>
    <w:rsid w:val="004840FD"/>
    <w:rsid w:val="00490F7D"/>
    <w:rsid w:val="00491678"/>
    <w:rsid w:val="004968E2"/>
    <w:rsid w:val="004A27F3"/>
    <w:rsid w:val="004A3EEA"/>
    <w:rsid w:val="004A4D1F"/>
    <w:rsid w:val="004B21C7"/>
    <w:rsid w:val="004C7774"/>
    <w:rsid w:val="004D5282"/>
    <w:rsid w:val="004F1551"/>
    <w:rsid w:val="004F55A3"/>
    <w:rsid w:val="004F679B"/>
    <w:rsid w:val="0050496F"/>
    <w:rsid w:val="00513B6F"/>
    <w:rsid w:val="00517C63"/>
    <w:rsid w:val="00534CE8"/>
    <w:rsid w:val="005363C4"/>
    <w:rsid w:val="00536BDE"/>
    <w:rsid w:val="00543ACC"/>
    <w:rsid w:val="0055275F"/>
    <w:rsid w:val="0056696D"/>
    <w:rsid w:val="00566C28"/>
    <w:rsid w:val="00571713"/>
    <w:rsid w:val="0059484D"/>
    <w:rsid w:val="005A0855"/>
    <w:rsid w:val="005A3196"/>
    <w:rsid w:val="005C080F"/>
    <w:rsid w:val="005C55E5"/>
    <w:rsid w:val="005C696A"/>
    <w:rsid w:val="005E6E85"/>
    <w:rsid w:val="005F226E"/>
    <w:rsid w:val="005F31D2"/>
    <w:rsid w:val="005F3E1B"/>
    <w:rsid w:val="005F633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36146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640D"/>
    <w:rsid w:val="00827BB2"/>
    <w:rsid w:val="008449B3"/>
    <w:rsid w:val="0085377C"/>
    <w:rsid w:val="0085747A"/>
    <w:rsid w:val="008612CB"/>
    <w:rsid w:val="008623D3"/>
    <w:rsid w:val="008662F3"/>
    <w:rsid w:val="0086681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EBC"/>
    <w:rsid w:val="008E64F4"/>
    <w:rsid w:val="008F12C9"/>
    <w:rsid w:val="008F6E29"/>
    <w:rsid w:val="00916188"/>
    <w:rsid w:val="00923D7D"/>
    <w:rsid w:val="00927566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683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82"/>
    <w:rsid w:val="00A53FA5"/>
    <w:rsid w:val="00A54817"/>
    <w:rsid w:val="00A601C8"/>
    <w:rsid w:val="00A60799"/>
    <w:rsid w:val="00A67A8B"/>
    <w:rsid w:val="00A83EFF"/>
    <w:rsid w:val="00A84C85"/>
    <w:rsid w:val="00A861A1"/>
    <w:rsid w:val="00A97DE1"/>
    <w:rsid w:val="00AB053C"/>
    <w:rsid w:val="00AB32E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717"/>
    <w:rsid w:val="00B607DB"/>
    <w:rsid w:val="00B66529"/>
    <w:rsid w:val="00B75946"/>
    <w:rsid w:val="00B8056E"/>
    <w:rsid w:val="00B819C8"/>
    <w:rsid w:val="00B82308"/>
    <w:rsid w:val="00B90885"/>
    <w:rsid w:val="00B95F56"/>
    <w:rsid w:val="00BB2C65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76D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625"/>
    <w:rsid w:val="00CF78ED"/>
    <w:rsid w:val="00D02B25"/>
    <w:rsid w:val="00D02EBA"/>
    <w:rsid w:val="00D17C3C"/>
    <w:rsid w:val="00D26B2C"/>
    <w:rsid w:val="00D352C9"/>
    <w:rsid w:val="00D425B2"/>
    <w:rsid w:val="00D428D6"/>
    <w:rsid w:val="00D430E5"/>
    <w:rsid w:val="00D552B2"/>
    <w:rsid w:val="00D608D1"/>
    <w:rsid w:val="00D74119"/>
    <w:rsid w:val="00D8075B"/>
    <w:rsid w:val="00D8678B"/>
    <w:rsid w:val="00DA2114"/>
    <w:rsid w:val="00DB3600"/>
    <w:rsid w:val="00DB644B"/>
    <w:rsid w:val="00DD708D"/>
    <w:rsid w:val="00DE09C0"/>
    <w:rsid w:val="00DE4A14"/>
    <w:rsid w:val="00DF320D"/>
    <w:rsid w:val="00DF71C8"/>
    <w:rsid w:val="00E129B8"/>
    <w:rsid w:val="00E15247"/>
    <w:rsid w:val="00E21E7D"/>
    <w:rsid w:val="00E22FBC"/>
    <w:rsid w:val="00E24BF5"/>
    <w:rsid w:val="00E25338"/>
    <w:rsid w:val="00E40A47"/>
    <w:rsid w:val="00E51E44"/>
    <w:rsid w:val="00E52F6B"/>
    <w:rsid w:val="00E54AF4"/>
    <w:rsid w:val="00E63348"/>
    <w:rsid w:val="00E77E88"/>
    <w:rsid w:val="00E8107D"/>
    <w:rsid w:val="00E938B3"/>
    <w:rsid w:val="00E960BB"/>
    <w:rsid w:val="00EA2074"/>
    <w:rsid w:val="00EA4832"/>
    <w:rsid w:val="00EA4E9D"/>
    <w:rsid w:val="00EC4899"/>
    <w:rsid w:val="00ED03AB"/>
    <w:rsid w:val="00ED32D2"/>
    <w:rsid w:val="00ED6288"/>
    <w:rsid w:val="00EE32DE"/>
    <w:rsid w:val="00EE5457"/>
    <w:rsid w:val="00F070AB"/>
    <w:rsid w:val="00F17567"/>
    <w:rsid w:val="00F27A7B"/>
    <w:rsid w:val="00F526AF"/>
    <w:rsid w:val="00F617C3"/>
    <w:rsid w:val="00F649CB"/>
    <w:rsid w:val="00F7066B"/>
    <w:rsid w:val="00F83B28"/>
    <w:rsid w:val="00FA46E5"/>
    <w:rsid w:val="00FB7DBA"/>
    <w:rsid w:val="00FC1C25"/>
    <w:rsid w:val="00FC3F45"/>
    <w:rsid w:val="00FD503F"/>
    <w:rsid w:val="00FD555D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A91BB"/>
  <w15:docId w15:val="{E75E9789-6683-4CB3-910B-3323F0D9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B36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5620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6510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8678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6333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5040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95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31129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916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2640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6077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6867">
          <w:marLeft w:val="180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vEYf1QN9Ps&amp;t=5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17B14-6085-4CD7-97F8-5E7B39B5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1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23</cp:revision>
  <cp:lastPrinted>2019-02-06T12:12:00Z</cp:lastPrinted>
  <dcterms:created xsi:type="dcterms:W3CDTF">2021-09-27T08:41:00Z</dcterms:created>
  <dcterms:modified xsi:type="dcterms:W3CDTF">2024-08-08T11:07:00Z</dcterms:modified>
</cp:coreProperties>
</file>